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EC" w:rsidRDefault="008B6BEC" w:rsidP="007964F0">
      <w:pPr>
        <w:pStyle w:val="Heading1"/>
        <w:ind w:left="29" w:right="10"/>
      </w:pPr>
      <w:r>
        <w:t>Blue River Services Driver</w:t>
      </w:r>
      <w:r w:rsidR="00E2607A">
        <w:t>’</w:t>
      </w:r>
      <w:r>
        <w:t>s Training</w:t>
      </w:r>
    </w:p>
    <w:p w:rsidR="00F157BE" w:rsidRDefault="008B6BEC" w:rsidP="007964F0">
      <w:pPr>
        <w:pStyle w:val="Heading1"/>
        <w:ind w:left="29" w:right="10"/>
      </w:pPr>
      <w:r>
        <w:t>ONLINE Driver Education Contract</w:t>
      </w:r>
    </w:p>
    <w:p w:rsidR="008B6BEC" w:rsidRPr="008B6BEC" w:rsidRDefault="008B6BEC" w:rsidP="007964F0">
      <w:pPr>
        <w:jc w:val="left"/>
      </w:pPr>
    </w:p>
    <w:p w:rsidR="00F157BE" w:rsidRDefault="008B6BEC" w:rsidP="007964F0">
      <w:pPr>
        <w:spacing w:after="234" w:line="291" w:lineRule="auto"/>
        <w:ind w:left="-10" w:hanging="5"/>
        <w:jc w:val="left"/>
      </w:pPr>
      <w:r>
        <w:t>This contract is made and entered into by and between Blue River Services Driver</w:t>
      </w:r>
      <w:r w:rsidR="00E2607A">
        <w:t>’</w:t>
      </w:r>
      <w:r w:rsidR="00AB25D8">
        <w:t>s Training</w:t>
      </w:r>
      <w:r w:rsidR="0040130E">
        <w:t xml:space="preserve"> hereinafter called s</w:t>
      </w:r>
      <w:r>
        <w:t xml:space="preserve">chool and ____________________________hereinafter called </w:t>
      </w:r>
      <w:r w:rsidR="0040130E">
        <w:t>“</w:t>
      </w:r>
      <w:r>
        <w:t xml:space="preserve">the </w:t>
      </w:r>
      <w:r w:rsidR="0040130E">
        <w:t>s</w:t>
      </w:r>
      <w:r>
        <w:t>tudent</w:t>
      </w:r>
      <w:r w:rsidR="0040130E">
        <w:t>”</w:t>
      </w:r>
      <w:r>
        <w:t xml:space="preserve"> for a course in driver education. The School agrees to provide the following: 30 hours of driver education theory done online </w:t>
      </w:r>
      <w:r w:rsidR="0040130E">
        <w:t>through</w:t>
      </w:r>
      <w:r>
        <w:t xml:space="preserve"> </w:t>
      </w:r>
      <w:hyperlink r:id="rId7" w:history="1">
        <w:r w:rsidR="00001546">
          <w:rPr>
            <w:rStyle w:val="Hyperlink"/>
            <w:rFonts w:eastAsia="Times New Roman"/>
          </w:rPr>
          <w:t>https://brsinc.onlinedrivers.education/login</w:t>
        </w:r>
      </w:hyperlink>
      <w:r w:rsidR="0040130E">
        <w:t xml:space="preserve"> </w:t>
      </w:r>
      <w:r>
        <w:t xml:space="preserve">and 6 hours of behind-the-wheel instruction </w:t>
      </w:r>
      <w:r w:rsidR="0040130E">
        <w:t>through</w:t>
      </w:r>
      <w:r>
        <w:t xml:space="preserve"> Blue </w:t>
      </w:r>
      <w:r>
        <w:rPr>
          <w:noProof/>
        </w:rPr>
        <w:drawing>
          <wp:inline distT="0" distB="0" distL="0" distR="0" wp14:anchorId="0243CE43" wp14:editId="7E4C904A">
            <wp:extent cx="3048" cy="9147"/>
            <wp:effectExtent l="0" t="0" r="0" b="0"/>
            <wp:docPr id="3444" name="Picture 3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" name="Picture 34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River Services Driver</w:t>
      </w:r>
      <w:r w:rsidR="00E2607A">
        <w:t>’s Training</w:t>
      </w:r>
      <w:r>
        <w:t xml:space="preserve">. A copy of the final grade </w:t>
      </w:r>
      <w:r w:rsidR="0040130E">
        <w:t xml:space="preserve">also </w:t>
      </w:r>
      <w:r>
        <w:t>is required</w:t>
      </w:r>
      <w:r w:rsidR="0040130E">
        <w:t>,</w:t>
      </w:r>
      <w:r>
        <w:t xml:space="preserve"> which should be printed from the final page of the online course and </w:t>
      </w:r>
      <w:r w:rsidR="00E2607A">
        <w:t xml:space="preserve">emailed to </w:t>
      </w:r>
      <w:hyperlink r:id="rId9" w:history="1">
        <w:r w:rsidR="0040130E" w:rsidRPr="00A2084A">
          <w:rPr>
            <w:rStyle w:val="Hyperlink"/>
          </w:rPr>
          <w:t>driversed@brsinc.org</w:t>
        </w:r>
      </w:hyperlink>
      <w:r>
        <w:t xml:space="preserve">. The </w:t>
      </w:r>
      <w:r w:rsidR="0040130E">
        <w:t>s</w:t>
      </w:r>
      <w:r>
        <w:t>tudent will be scheduled by Blue River Services Driver</w:t>
      </w:r>
      <w:r w:rsidR="00E2607A">
        <w:t>’</w:t>
      </w:r>
      <w:r>
        <w:t>s Training for six of behind</w:t>
      </w:r>
      <w:r w:rsidR="0040130E">
        <w:t>-</w:t>
      </w:r>
      <w:r>
        <w:t>the</w:t>
      </w:r>
      <w:r w:rsidR="0040130E">
        <w:t>-</w:t>
      </w:r>
      <w:r>
        <w:t>wheel instruction once t</w:t>
      </w:r>
      <w:r w:rsidR="0040130E">
        <w:t>he online session is completed.</w:t>
      </w:r>
    </w:p>
    <w:p w:rsidR="00F157BE" w:rsidRPr="00001546" w:rsidRDefault="008B6BEC" w:rsidP="007964F0">
      <w:pPr>
        <w:ind w:left="20" w:right="4"/>
        <w:jc w:val="left"/>
        <w:rPr>
          <w:b/>
        </w:rPr>
      </w:pPr>
      <w:r w:rsidRPr="00001546">
        <w:rPr>
          <w:b/>
        </w:rPr>
        <w:t xml:space="preserve">The </w:t>
      </w:r>
      <w:r w:rsidR="0040130E" w:rsidRPr="00001546">
        <w:rPr>
          <w:b/>
        </w:rPr>
        <w:t>fee for the course is</w:t>
      </w:r>
      <w:r w:rsidR="00E2607A" w:rsidRPr="00001546">
        <w:rPr>
          <w:b/>
        </w:rPr>
        <w:t xml:space="preserve"> $405</w:t>
      </w:r>
      <w:r w:rsidR="0040130E" w:rsidRPr="00001546">
        <w:rPr>
          <w:b/>
        </w:rPr>
        <w:t xml:space="preserve">. It </w:t>
      </w:r>
      <w:r w:rsidR="00E2607A" w:rsidRPr="00001546">
        <w:rPr>
          <w:b/>
        </w:rPr>
        <w:t>is</w:t>
      </w:r>
      <w:r w:rsidRPr="00001546">
        <w:rPr>
          <w:b/>
        </w:rPr>
        <w:t xml:space="preserve"> payable in advance and is due when </w:t>
      </w:r>
      <w:r w:rsidR="0040130E" w:rsidRPr="00001546">
        <w:rPr>
          <w:b/>
        </w:rPr>
        <w:t>this contract is signed and returned</w:t>
      </w:r>
      <w:r w:rsidRPr="00001546">
        <w:rPr>
          <w:b/>
        </w:rPr>
        <w:t>.</w:t>
      </w:r>
      <w:r w:rsidR="004F3E08" w:rsidRPr="00001546">
        <w:rPr>
          <w:b/>
        </w:rPr>
        <w:t xml:space="preserve"> In the event the student fails to complete the online course within six months of being issued online access to </w:t>
      </w:r>
      <w:r w:rsidR="001303B3" w:rsidRPr="00001546">
        <w:rPr>
          <w:b/>
        </w:rPr>
        <w:t xml:space="preserve">the </w:t>
      </w:r>
      <w:r w:rsidR="00AB25D8" w:rsidRPr="00001546">
        <w:rPr>
          <w:b/>
        </w:rPr>
        <w:t>training courses,</w:t>
      </w:r>
      <w:r w:rsidR="004F3E08" w:rsidRPr="00001546">
        <w:rPr>
          <w:b/>
        </w:rPr>
        <w:t xml:space="preserve"> the</w:t>
      </w:r>
      <w:r w:rsidR="001303B3" w:rsidRPr="00001546">
        <w:rPr>
          <w:b/>
        </w:rPr>
        <w:t xml:space="preserve"> student/parent/</w:t>
      </w:r>
      <w:r w:rsidR="00AF76D8" w:rsidRPr="00001546">
        <w:rPr>
          <w:b/>
        </w:rPr>
        <w:t>guardian total</w:t>
      </w:r>
      <w:r w:rsidR="004F3E08" w:rsidRPr="00001546">
        <w:rPr>
          <w:b/>
        </w:rPr>
        <w:t xml:space="preserve"> amount of the fee paid will be forfeited.</w:t>
      </w:r>
    </w:p>
    <w:p w:rsidR="00F157BE" w:rsidRDefault="0040130E" w:rsidP="00FC501D">
      <w:pPr>
        <w:spacing w:after="4" w:line="240" w:lineRule="auto"/>
        <w:ind w:left="20" w:right="4"/>
        <w:jc w:val="left"/>
      </w:pPr>
      <w:r>
        <w:t>The s</w:t>
      </w:r>
      <w:r w:rsidR="008B6BEC">
        <w:t xml:space="preserve">chool and the </w:t>
      </w:r>
      <w:r>
        <w:t>s</w:t>
      </w:r>
      <w:r w:rsidR="008B6BEC">
        <w:t>tudent agree to the following terms and conditions:</w:t>
      </w:r>
    </w:p>
    <w:p w:rsidR="00F157BE" w:rsidRDefault="008B6BEC" w:rsidP="00FC501D">
      <w:pPr>
        <w:numPr>
          <w:ilvl w:val="0"/>
          <w:numId w:val="1"/>
        </w:numPr>
        <w:spacing w:after="4" w:line="240" w:lineRule="auto"/>
        <w:ind w:right="77" w:hanging="341"/>
        <w:jc w:val="left"/>
      </w:pPr>
      <w:r>
        <w:t>Behind</w:t>
      </w:r>
      <w:r w:rsidR="0040130E">
        <w:t>-</w:t>
      </w:r>
      <w:r>
        <w:t>the</w:t>
      </w:r>
      <w:r w:rsidR="0040130E">
        <w:t>-</w:t>
      </w:r>
      <w:r>
        <w:t>wheel instruction is conducted by appointment</w:t>
      </w:r>
      <w:r w:rsidR="0040130E">
        <w:t xml:space="preserve"> only</w:t>
      </w:r>
      <w:r>
        <w:t xml:space="preserve">. </w:t>
      </w:r>
      <w:r w:rsidR="0040130E">
        <w:t>T</w:t>
      </w:r>
      <w:r>
        <w:t xml:space="preserve">he </w:t>
      </w:r>
      <w:r w:rsidR="0040130E">
        <w:t>s</w:t>
      </w:r>
      <w:r>
        <w:t>tudent</w:t>
      </w:r>
      <w:r w:rsidR="0040130E">
        <w:t>/parent</w:t>
      </w:r>
      <w:r>
        <w:t xml:space="preserve"> will be charged $3</w:t>
      </w:r>
      <w:r w:rsidR="0040130E">
        <w:t>5</w:t>
      </w:r>
      <w:r>
        <w:t xml:space="preserve"> dollars for any appointments he/she does not meet, unless the </w:t>
      </w:r>
      <w:r w:rsidR="0040130E">
        <w:t>s</w:t>
      </w:r>
      <w:r>
        <w:t xml:space="preserve">chool is given at least </w:t>
      </w:r>
      <w:r w:rsidR="0040130E">
        <w:t>24</w:t>
      </w:r>
      <w:r>
        <w:t xml:space="preserve"> </w:t>
      </w:r>
      <w:r w:rsidR="00E2607A">
        <w:t>hours’ notice</w:t>
      </w:r>
      <w:r>
        <w:t>. BRS does understand that unexpected events can occur</w:t>
      </w:r>
      <w:r w:rsidR="0040130E">
        <w:t>;</w:t>
      </w:r>
      <w:r>
        <w:t xml:space="preserve"> therefore, those circumstances will be considered on a case</w:t>
      </w:r>
      <w:r w:rsidR="0040130E">
        <w:t>-by-</w:t>
      </w:r>
      <w:r>
        <w:t>case basis.</w:t>
      </w:r>
    </w:p>
    <w:p w:rsidR="004F3E08" w:rsidRDefault="0040130E" w:rsidP="00FC501D">
      <w:pPr>
        <w:numPr>
          <w:ilvl w:val="0"/>
          <w:numId w:val="1"/>
        </w:numPr>
        <w:spacing w:after="4" w:line="240" w:lineRule="auto"/>
        <w:ind w:right="77" w:hanging="341"/>
        <w:jc w:val="left"/>
      </w:pPr>
      <w:r>
        <w:t>Behind-the-</w:t>
      </w:r>
      <w:r w:rsidR="00E2607A">
        <w:t>wheel instruction is performed on a first</w:t>
      </w:r>
      <w:r>
        <w:t>-</w:t>
      </w:r>
      <w:r w:rsidR="00E2607A">
        <w:t>come</w:t>
      </w:r>
      <w:r>
        <w:t>,</w:t>
      </w:r>
      <w:r w:rsidR="00E2607A">
        <w:t xml:space="preserve"> first</w:t>
      </w:r>
      <w:r>
        <w:t>-</w:t>
      </w:r>
      <w:r w:rsidR="00E2607A">
        <w:t xml:space="preserve">served basis. Students </w:t>
      </w:r>
      <w:r w:rsidR="00E140E8">
        <w:t xml:space="preserve">will be scheduled upon proof of </w:t>
      </w:r>
      <w:r w:rsidR="00397616">
        <w:t xml:space="preserve">online </w:t>
      </w:r>
      <w:r w:rsidR="00E140E8">
        <w:t>completion</w:t>
      </w:r>
      <w:r w:rsidR="004F3E08">
        <w:t xml:space="preserve">. Students are not scheduled in the order of the date the student enrolled in the Driver’s Training Course. </w:t>
      </w:r>
    </w:p>
    <w:p w:rsidR="00F157BE" w:rsidRDefault="008B6BEC" w:rsidP="00FC501D">
      <w:pPr>
        <w:numPr>
          <w:ilvl w:val="0"/>
          <w:numId w:val="1"/>
        </w:numPr>
        <w:spacing w:after="4" w:line="240" w:lineRule="auto"/>
        <w:ind w:right="77" w:hanging="341"/>
        <w:jc w:val="left"/>
      </w:pPr>
      <w:r>
        <w:t>C</w:t>
      </w:r>
      <w:r w:rsidR="00E2607A">
        <w:t>ertification for completion will</w:t>
      </w:r>
      <w:r>
        <w:t xml:space="preserve"> be issued once a</w:t>
      </w:r>
      <w:r w:rsidR="00E2607A">
        <w:t>l</w:t>
      </w:r>
      <w:r>
        <w:t xml:space="preserve">l sessions of the </w:t>
      </w:r>
      <w:r w:rsidR="00397616">
        <w:t xml:space="preserve">online classroom </w:t>
      </w:r>
      <w:r>
        <w:t>program have been completed.</w:t>
      </w:r>
    </w:p>
    <w:p w:rsidR="00E2607A" w:rsidRDefault="008B6BEC" w:rsidP="00FC501D">
      <w:pPr>
        <w:numPr>
          <w:ilvl w:val="0"/>
          <w:numId w:val="1"/>
        </w:numPr>
        <w:spacing w:after="4" w:line="240" w:lineRule="auto"/>
        <w:ind w:right="77" w:hanging="341"/>
        <w:jc w:val="left"/>
      </w:pPr>
      <w:r>
        <w:t xml:space="preserve">The </w:t>
      </w:r>
      <w:r w:rsidR="00E140E8">
        <w:t>s</w:t>
      </w:r>
      <w:r>
        <w:t>chool will complete the course in a reasonable length of time. However, it cannot be held responsible for delays caused by mechanical failure, unsafe driving conditions due to bad weather,</w:t>
      </w:r>
      <w:r w:rsidR="00397616">
        <w:t xml:space="preserve"> and shortages of instructors</w:t>
      </w:r>
      <w:r>
        <w:t xml:space="preserve"> or any other reason ov</w:t>
      </w:r>
      <w:r w:rsidR="00397616">
        <w:t>er which it has no control.</w:t>
      </w:r>
    </w:p>
    <w:p w:rsidR="00E2607A" w:rsidRDefault="008B6BEC" w:rsidP="00FC501D">
      <w:pPr>
        <w:numPr>
          <w:ilvl w:val="0"/>
          <w:numId w:val="1"/>
        </w:numPr>
        <w:spacing w:after="4" w:line="240" w:lineRule="auto"/>
        <w:ind w:right="77" w:hanging="341"/>
        <w:jc w:val="left"/>
      </w:pPr>
      <w:r>
        <w:t xml:space="preserve">The </w:t>
      </w:r>
      <w:r w:rsidR="00E140E8">
        <w:t>s</w:t>
      </w:r>
      <w:r>
        <w:t xml:space="preserve">tudent </w:t>
      </w:r>
      <w:r w:rsidR="00397616">
        <w:t>and parent understand</w:t>
      </w:r>
      <w:r>
        <w:t xml:space="preserve"> that certain hazards and risks are inhe</w:t>
      </w:r>
      <w:r w:rsidR="00E140E8">
        <w:t>rent in the operation of motor v</w:t>
      </w:r>
      <w:r>
        <w:t xml:space="preserve">ehicles, </w:t>
      </w:r>
      <w:r w:rsidR="00E140E8">
        <w:t>t</w:t>
      </w:r>
      <w:r>
        <w:t xml:space="preserve">he </w:t>
      </w:r>
      <w:r w:rsidR="00E140E8">
        <w:t>s</w:t>
      </w:r>
      <w:r>
        <w:t xml:space="preserve">tudent </w:t>
      </w:r>
      <w:r w:rsidR="00397616">
        <w:t>and parent do</w:t>
      </w:r>
      <w:r>
        <w:t xml:space="preserve"> hereby specifically assume all such risks as may be incurred in the normal operation of a motor vehicle during the course of instruction. Each vehicle is fully insured with liability coverage in the amount of one million </w:t>
      </w:r>
      <w:r w:rsidR="00E140E8">
        <w:t>dollars. The s</w:t>
      </w:r>
      <w:r>
        <w:t xml:space="preserve">tudent does hereby fully and completely release the </w:t>
      </w:r>
      <w:r w:rsidR="00E140E8">
        <w:t>s</w:t>
      </w:r>
      <w:r>
        <w:t xml:space="preserve">chool, its agents and employees, from any liability whatsoever, and from any and all claims or causes of action resulting or arising from any damage or injuries suffered by the </w:t>
      </w:r>
      <w:r w:rsidR="00E140E8">
        <w:t>s</w:t>
      </w:r>
      <w:r>
        <w:t xml:space="preserve">tudent during this course or any extension thereof, to the extent that such </w:t>
      </w:r>
      <w:r w:rsidR="00E140E8">
        <w:t>claims shall not be covered by s</w:t>
      </w:r>
      <w:r>
        <w:t xml:space="preserve">chool's insurance coverage. The </w:t>
      </w:r>
      <w:r w:rsidR="00E140E8">
        <w:t>s</w:t>
      </w:r>
      <w:r>
        <w:t>tudent does hereby further agree to indemnify and hold t</w:t>
      </w:r>
      <w:r w:rsidR="00E140E8">
        <w:t>he s</w:t>
      </w:r>
      <w:r>
        <w:t>chool harmless from any claim made against it for any damage or injury suffered by any person, company, corporation, or ot</w:t>
      </w:r>
      <w:r w:rsidR="00E140E8">
        <w:t>her entity, as a result of the st</w:t>
      </w:r>
      <w:r>
        <w:t xml:space="preserve">udent's operation of a school vehicle, or as a result of the </w:t>
      </w:r>
      <w:r w:rsidR="00E140E8">
        <w:t>s</w:t>
      </w:r>
      <w:r>
        <w:t>tudent's course of instruction, to the extent that suc</w:t>
      </w:r>
      <w:r w:rsidR="00E140E8">
        <w:t>h a claim isn't covered by the s</w:t>
      </w:r>
      <w:r>
        <w:t>chool's insurance coverage.</w:t>
      </w:r>
    </w:p>
    <w:p w:rsidR="00FC501D" w:rsidRDefault="008B6BEC" w:rsidP="00FC501D">
      <w:pPr>
        <w:numPr>
          <w:ilvl w:val="0"/>
          <w:numId w:val="1"/>
        </w:numPr>
        <w:spacing w:after="4" w:line="240" w:lineRule="auto"/>
        <w:ind w:right="77" w:hanging="341"/>
        <w:jc w:val="left"/>
      </w:pPr>
      <w:r>
        <w:t xml:space="preserve">The fees set herein are guaranteed for </w:t>
      </w:r>
      <w:r w:rsidR="00E140E8">
        <w:t>180</w:t>
      </w:r>
      <w:r>
        <w:t xml:space="preserve"> days</w:t>
      </w:r>
      <w:r w:rsidR="00FC501D">
        <w:t xml:space="preserve"> from the date of this contract.</w:t>
      </w:r>
    </w:p>
    <w:p w:rsidR="00FC501D" w:rsidRDefault="008B6BEC" w:rsidP="00FC501D">
      <w:pPr>
        <w:numPr>
          <w:ilvl w:val="0"/>
          <w:numId w:val="1"/>
        </w:numPr>
        <w:spacing w:after="4" w:line="240" w:lineRule="auto"/>
        <w:ind w:right="77" w:hanging="341"/>
        <w:jc w:val="left"/>
      </w:pPr>
      <w:r>
        <w:t xml:space="preserve">The </w:t>
      </w:r>
      <w:r w:rsidR="00E140E8">
        <w:t>s</w:t>
      </w:r>
      <w:r>
        <w:t>chool c</w:t>
      </w:r>
      <w:bookmarkStart w:id="0" w:name="_GoBack"/>
      <w:bookmarkEnd w:id="0"/>
      <w:r>
        <w:t xml:space="preserve">annot guarantee that the </w:t>
      </w:r>
      <w:r w:rsidR="00E140E8">
        <w:t>s</w:t>
      </w:r>
      <w:r>
        <w:t>tudent will successfully pass the examinations given by the Bureau of Motor Vehicles upon</w:t>
      </w:r>
      <w:r w:rsidR="00E140E8">
        <w:t xml:space="preserve"> completion of the course. The s</w:t>
      </w:r>
      <w:r>
        <w:t xml:space="preserve">chool does agree to exert its best efforts in teaching the </w:t>
      </w:r>
      <w:r w:rsidR="00E140E8">
        <w:t>s</w:t>
      </w:r>
      <w:r>
        <w:t>tudent to meet the requirements of the examinations.</w:t>
      </w:r>
    </w:p>
    <w:p w:rsidR="00F157BE" w:rsidRDefault="008B6BEC" w:rsidP="00FC501D">
      <w:pPr>
        <w:numPr>
          <w:ilvl w:val="0"/>
          <w:numId w:val="1"/>
        </w:numPr>
        <w:spacing w:after="4" w:line="240" w:lineRule="auto"/>
        <w:ind w:right="77" w:hanging="341"/>
        <w:jc w:val="left"/>
      </w:pPr>
      <w:r>
        <w:t xml:space="preserve">If </w:t>
      </w:r>
      <w:r w:rsidRPr="00FC501D">
        <w:rPr>
          <w:u w:val="single" w:color="000000"/>
        </w:rPr>
        <w:t>ADDITIONAL</w:t>
      </w:r>
      <w:r>
        <w:t xml:space="preserve"> instruction of services is needed </w:t>
      </w:r>
      <w:r w:rsidRPr="00FC501D">
        <w:rPr>
          <w:u w:val="single" w:color="000000"/>
        </w:rPr>
        <w:t>AFTER</w:t>
      </w:r>
      <w:r>
        <w:t xml:space="preserve"> the conclusion of </w:t>
      </w:r>
      <w:r w:rsidR="00E140E8">
        <w:t xml:space="preserve">the </w:t>
      </w:r>
      <w:r>
        <w:t xml:space="preserve">program; please </w:t>
      </w:r>
      <w:r w:rsidR="00E140E8">
        <w:t>call</w:t>
      </w:r>
      <w:r>
        <w:t xml:space="preserve"> 812-738-3198 between </w:t>
      </w:r>
      <w:r w:rsidR="00E140E8">
        <w:t>8 a.m. to 4 p.m.</w:t>
      </w:r>
    </w:p>
    <w:p w:rsidR="007964F0" w:rsidRDefault="007964F0" w:rsidP="007964F0">
      <w:pPr>
        <w:spacing w:after="0"/>
        <w:ind w:left="734" w:right="4" w:firstLine="0"/>
        <w:jc w:val="left"/>
      </w:pPr>
    </w:p>
    <w:p w:rsidR="00F157BE" w:rsidRDefault="008B6BEC" w:rsidP="007964F0">
      <w:pPr>
        <w:ind w:left="53" w:right="4"/>
        <w:jc w:val="left"/>
      </w:pPr>
      <w:r>
        <w:t>This cont</w:t>
      </w:r>
      <w:r w:rsidR="007964F0">
        <w:t>r</w:t>
      </w:r>
      <w:r>
        <w:t>act constitutes th</w:t>
      </w:r>
      <w:r w:rsidR="00E140E8">
        <w:t>e entire agreement between the school and the s</w:t>
      </w:r>
      <w:r>
        <w:t xml:space="preserve">tudent and no verbal representations, assurances, or promises not contained herein shall bind the </w:t>
      </w:r>
      <w:r w:rsidR="00E140E8">
        <w:t>s</w:t>
      </w:r>
      <w:r>
        <w:t xml:space="preserve">chool or the </w:t>
      </w:r>
      <w:r w:rsidR="00E140E8">
        <w:t>s</w:t>
      </w:r>
      <w:r>
        <w:t>tudent.</w:t>
      </w:r>
    </w:p>
    <w:p w:rsidR="00F157BE" w:rsidRDefault="008B6BEC" w:rsidP="007964F0">
      <w:pPr>
        <w:ind w:left="68" w:right="4"/>
        <w:jc w:val="left"/>
      </w:pPr>
      <w:r>
        <w:t xml:space="preserve">Parent or Guardian </w:t>
      </w:r>
      <w:r w:rsidR="00385B67">
        <w:t>____________________________________________________________________________________</w:t>
      </w:r>
    </w:p>
    <w:p w:rsidR="00385B67" w:rsidRDefault="00155C56" w:rsidP="007964F0">
      <w:pPr>
        <w:tabs>
          <w:tab w:val="center" w:pos="7078"/>
        </w:tabs>
        <w:ind w:left="0" w:firstLine="0"/>
        <w:jc w:val="left"/>
      </w:pPr>
      <w:r>
        <w:t>B</w:t>
      </w:r>
      <w:r w:rsidR="008B6BEC">
        <w:t>y</w:t>
      </w:r>
      <w:r>
        <w:t xml:space="preserve"> _________________________________________________________________</w:t>
      </w:r>
      <w:r w:rsidR="008B6BEC">
        <w:tab/>
        <w:t>Date</w:t>
      </w:r>
      <w:r>
        <w:t xml:space="preserve"> _____________________________</w:t>
      </w:r>
    </w:p>
    <w:p w:rsidR="00385B67" w:rsidRDefault="00385B67" w:rsidP="00385B67"/>
    <w:p w:rsidR="00F157BE" w:rsidRPr="00385B67" w:rsidRDefault="00385B67" w:rsidP="00385B67">
      <w:pPr>
        <w:tabs>
          <w:tab w:val="left" w:pos="10185"/>
        </w:tabs>
      </w:pPr>
      <w:r>
        <w:tab/>
      </w:r>
      <w:r>
        <w:tab/>
      </w:r>
    </w:p>
    <w:sectPr w:rsidR="00F157BE" w:rsidRPr="00385B67" w:rsidSect="00155C56">
      <w:footerReference w:type="default" r:id="rId10"/>
      <w:pgSz w:w="12240" w:h="15840"/>
      <w:pgMar w:top="1008" w:right="547" w:bottom="1008" w:left="5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06" w:rsidRDefault="00794006" w:rsidP="007964F0">
      <w:pPr>
        <w:spacing w:after="0" w:line="240" w:lineRule="auto"/>
      </w:pPr>
      <w:r>
        <w:separator/>
      </w:r>
    </w:p>
  </w:endnote>
  <w:endnote w:type="continuationSeparator" w:id="0">
    <w:p w:rsidR="00794006" w:rsidRDefault="00794006" w:rsidP="0079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67" w:rsidRDefault="00385B67" w:rsidP="00385B67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06" w:rsidRDefault="00794006" w:rsidP="007964F0">
      <w:pPr>
        <w:spacing w:after="0" w:line="240" w:lineRule="auto"/>
      </w:pPr>
      <w:r>
        <w:separator/>
      </w:r>
    </w:p>
  </w:footnote>
  <w:footnote w:type="continuationSeparator" w:id="0">
    <w:p w:rsidR="00794006" w:rsidRDefault="00794006" w:rsidP="0079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15"/>
    <w:multiLevelType w:val="hybridMultilevel"/>
    <w:tmpl w:val="3EB2B03E"/>
    <w:lvl w:ilvl="0" w:tplc="E50815C0">
      <w:start w:val="1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E4DC00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24336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C408A4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F24280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E3EB0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245DE6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FABE96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CEBB5C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46CFE"/>
    <w:multiLevelType w:val="hybridMultilevel"/>
    <w:tmpl w:val="3E3C126A"/>
    <w:lvl w:ilvl="0" w:tplc="EDD82BA6">
      <w:start w:val="6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B4F1AE">
      <w:start w:val="1"/>
      <w:numFmt w:val="lowerLetter"/>
      <w:lvlText w:val="%2"/>
      <w:lvlJc w:val="left"/>
      <w:pPr>
        <w:ind w:left="1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AAB87C">
      <w:start w:val="1"/>
      <w:numFmt w:val="lowerRoman"/>
      <w:lvlText w:val="%3"/>
      <w:lvlJc w:val="left"/>
      <w:pPr>
        <w:ind w:left="2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8221C4">
      <w:start w:val="1"/>
      <w:numFmt w:val="decimal"/>
      <w:lvlText w:val="%4"/>
      <w:lvlJc w:val="left"/>
      <w:pPr>
        <w:ind w:left="2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98EDD4">
      <w:start w:val="1"/>
      <w:numFmt w:val="lowerLetter"/>
      <w:lvlText w:val="%5"/>
      <w:lvlJc w:val="left"/>
      <w:pPr>
        <w:ind w:left="3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840F0">
      <w:start w:val="1"/>
      <w:numFmt w:val="lowerRoman"/>
      <w:lvlText w:val="%6"/>
      <w:lvlJc w:val="left"/>
      <w:pPr>
        <w:ind w:left="4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88E26">
      <w:start w:val="1"/>
      <w:numFmt w:val="decimal"/>
      <w:lvlText w:val="%7"/>
      <w:lvlJc w:val="left"/>
      <w:pPr>
        <w:ind w:left="5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E0DD0E">
      <w:start w:val="1"/>
      <w:numFmt w:val="lowerLetter"/>
      <w:lvlText w:val="%8"/>
      <w:lvlJc w:val="left"/>
      <w:pPr>
        <w:ind w:left="5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547A50">
      <w:start w:val="1"/>
      <w:numFmt w:val="lowerRoman"/>
      <w:lvlText w:val="%9"/>
      <w:lvlJc w:val="left"/>
      <w:pPr>
        <w:ind w:left="6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BE"/>
    <w:rsid w:val="00001546"/>
    <w:rsid w:val="001303B3"/>
    <w:rsid w:val="00155C56"/>
    <w:rsid w:val="003360E9"/>
    <w:rsid w:val="00385B67"/>
    <w:rsid w:val="00397616"/>
    <w:rsid w:val="003C478E"/>
    <w:rsid w:val="0040130E"/>
    <w:rsid w:val="004F3E08"/>
    <w:rsid w:val="00517F37"/>
    <w:rsid w:val="00794006"/>
    <w:rsid w:val="007964F0"/>
    <w:rsid w:val="00797C85"/>
    <w:rsid w:val="008B6BEC"/>
    <w:rsid w:val="00AB25D8"/>
    <w:rsid w:val="00AF76D8"/>
    <w:rsid w:val="00E140E8"/>
    <w:rsid w:val="00E2607A"/>
    <w:rsid w:val="00F157BE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6CE3"/>
  <w15:docId w15:val="{5D2D8C9D-2972-48FA-AE56-5002DB9B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6" w:line="264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E260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F0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9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F0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brsinc.onlinedrivers.education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iversed@brs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Kela Miller</dc:creator>
  <cp:keywords/>
  <cp:lastModifiedBy>Holly Adam</cp:lastModifiedBy>
  <cp:revision>5</cp:revision>
  <dcterms:created xsi:type="dcterms:W3CDTF">2021-05-04T18:05:00Z</dcterms:created>
  <dcterms:modified xsi:type="dcterms:W3CDTF">2023-02-28T15:23:00Z</dcterms:modified>
</cp:coreProperties>
</file>